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D6" w:rsidRDefault="00E721D6" w:rsidP="00C532A0">
      <w:pPr>
        <w:pStyle w:val="NormalnyWeb"/>
        <w:spacing w:before="0" w:beforeAutospacing="0" w:after="0"/>
        <w:ind w:left="720"/>
        <w:jc w:val="both"/>
        <w:rPr>
          <w:b/>
          <w:bCs/>
        </w:rPr>
      </w:pPr>
    </w:p>
    <w:p w:rsidR="00CA58E7" w:rsidRDefault="00CA58E7" w:rsidP="00E721D6">
      <w:pPr>
        <w:pStyle w:val="NormalnyWeb"/>
        <w:spacing w:before="0" w:beforeAutospacing="0" w:after="0"/>
        <w:jc w:val="center"/>
      </w:pPr>
      <w:r>
        <w:rPr>
          <w:b/>
          <w:bCs/>
        </w:rPr>
        <w:t>Ranking inspiracji</w:t>
      </w:r>
    </w:p>
    <w:p w:rsidR="00CA58E7" w:rsidRDefault="00CA58E7" w:rsidP="00C532A0">
      <w:pPr>
        <w:pStyle w:val="NormalnyWeb"/>
        <w:numPr>
          <w:ilvl w:val="0"/>
          <w:numId w:val="5"/>
        </w:numPr>
        <w:spacing w:before="120" w:beforeAutospacing="0" w:after="0"/>
        <w:ind w:left="0" w:firstLine="0"/>
        <w:jc w:val="both"/>
      </w:pPr>
      <w:r>
        <w:rPr>
          <w:b/>
          <w:bCs/>
        </w:rPr>
        <w:t>Świerszczykowy Klub Pożeraczy Liter – uczniowie czytali w domu, rodzice potwierdzali podpisem, a nauczyciel w szkole potwierdzał pieczątką świerszczykową. Uczeń dostawał legitymację (Nowa Era – dostawca – materiały płatne).</w:t>
      </w:r>
    </w:p>
    <w:p w:rsidR="00CA58E7" w:rsidRDefault="00CA58E7" w:rsidP="00C532A0">
      <w:pPr>
        <w:pStyle w:val="NormalnyWeb"/>
        <w:numPr>
          <w:ilvl w:val="0"/>
          <w:numId w:val="5"/>
        </w:numPr>
        <w:spacing w:before="120" w:beforeAutospacing="0" w:after="0"/>
        <w:ind w:left="0" w:firstLine="0"/>
        <w:jc w:val="both"/>
      </w:pPr>
      <w:r>
        <w:rPr>
          <w:b/>
          <w:bCs/>
        </w:rPr>
        <w:t>Nowości czytelnicze rozdać przed pierwszą lekcją dla nauczycieli wraz z listą, aby wpisali się, kto jaką książką pobrał. Zadaniem nauczyciela jest niezależne od przedmiotu czytanie uczniom przez 10 m</w:t>
      </w:r>
      <w:r w:rsidR="00AF3A2A">
        <w:rPr>
          <w:b/>
          <w:bCs/>
        </w:rPr>
        <w:t>inut głośno z podaniem autora i </w:t>
      </w:r>
      <w:r>
        <w:rPr>
          <w:b/>
          <w:bCs/>
        </w:rPr>
        <w:t>tytułu (sposób na prezentowanie nowości czytelniczych).</w:t>
      </w:r>
    </w:p>
    <w:p w:rsidR="00CA58E7" w:rsidRDefault="00CA58E7" w:rsidP="00C532A0">
      <w:pPr>
        <w:pStyle w:val="NormalnyWeb"/>
        <w:numPr>
          <w:ilvl w:val="0"/>
          <w:numId w:val="5"/>
        </w:numPr>
        <w:spacing w:before="120" w:beforeAutospacing="0" w:after="0"/>
        <w:ind w:left="0" w:firstLine="0"/>
        <w:jc w:val="both"/>
      </w:pPr>
      <w:r>
        <w:rPr>
          <w:b/>
          <w:bCs/>
        </w:rPr>
        <w:t>Booktalking – uczniowie jeden raz w tygodniu na lekcji przedstawiają książkę, robią plakaty, prezentują książkę fizycznie, przedstawiają scenki.</w:t>
      </w:r>
    </w:p>
    <w:p w:rsidR="00CA58E7" w:rsidRDefault="00CA58E7" w:rsidP="00C532A0">
      <w:pPr>
        <w:pStyle w:val="NormalnyWeb"/>
        <w:numPr>
          <w:ilvl w:val="0"/>
          <w:numId w:val="5"/>
        </w:numPr>
        <w:spacing w:before="120" w:beforeAutospacing="0" w:after="0"/>
        <w:ind w:left="0" w:firstLine="0"/>
        <w:jc w:val="both"/>
      </w:pPr>
      <w:r>
        <w:rPr>
          <w:b/>
          <w:bCs/>
        </w:rPr>
        <w:t>Propagowanie czytelnictwa wśród dzieci oczekujących na rozpoczęcie zajęć. Uczniowie są zbierani w jednej sali, w której odbywa się głośne czytanie fragmentów lektur wybranych przez dzieci. Na uwagę zasługuje fakt, że coraz więcej uczniów chętnie wybierało swoje fragmenty i czytało głośno.</w:t>
      </w:r>
    </w:p>
    <w:p w:rsidR="00CA58E7" w:rsidRDefault="00CA58E7" w:rsidP="00C532A0">
      <w:pPr>
        <w:pStyle w:val="NormalnyWeb"/>
        <w:numPr>
          <w:ilvl w:val="0"/>
          <w:numId w:val="5"/>
        </w:numPr>
        <w:spacing w:before="120" w:beforeAutospacing="0" w:after="0"/>
        <w:ind w:left="0" w:firstLine="0"/>
        <w:jc w:val="both"/>
      </w:pPr>
      <w:r>
        <w:rPr>
          <w:b/>
          <w:bCs/>
        </w:rPr>
        <w:t>Korowód w ramach Roku Sienkiewicza. Ucz</w:t>
      </w:r>
      <w:r w:rsidR="00AF3A2A">
        <w:rPr>
          <w:b/>
          <w:bCs/>
        </w:rPr>
        <w:t>niowie przebrani za bohaterów z </w:t>
      </w:r>
      <w:r>
        <w:rPr>
          <w:b/>
          <w:bCs/>
        </w:rPr>
        <w:t>powieści (twórczości) HS. Wspólne czytanie wybranych fragmentów, publiczne czytanie prze</w:t>
      </w:r>
      <w:r w:rsidR="00C532A0">
        <w:rPr>
          <w:b/>
          <w:bCs/>
        </w:rPr>
        <w:t>z starostę i prezydenta miasta. Współpraca wielu instytucji</w:t>
      </w:r>
      <w:r>
        <w:rPr>
          <w:b/>
          <w:bCs/>
        </w:rPr>
        <w:t>.</w:t>
      </w:r>
    </w:p>
    <w:p w:rsidR="00CA58E7" w:rsidRDefault="00CA58E7" w:rsidP="00C532A0">
      <w:pPr>
        <w:pStyle w:val="NormalnyWeb"/>
        <w:numPr>
          <w:ilvl w:val="0"/>
          <w:numId w:val="5"/>
        </w:numPr>
        <w:spacing w:before="120" w:beforeAutospacing="0" w:after="0"/>
        <w:ind w:left="0" w:firstLine="0"/>
        <w:jc w:val="both"/>
      </w:pPr>
      <w:r>
        <w:rPr>
          <w:b/>
          <w:bCs/>
        </w:rPr>
        <w:t xml:space="preserve">Noc w szkole – od 18.00 </w:t>
      </w:r>
      <w:proofErr w:type="gramStart"/>
      <w:r>
        <w:rPr>
          <w:b/>
          <w:bCs/>
        </w:rPr>
        <w:t>do</w:t>
      </w:r>
      <w:proofErr w:type="gramEnd"/>
      <w:r>
        <w:rPr>
          <w:b/>
          <w:bCs/>
        </w:rPr>
        <w:t xml:space="preserve"> rana dnia następnego. Czytanie, konkursy, zabawy, podchody, oglądanie filmów </w:t>
      </w:r>
      <w:r w:rsidR="00C532A0">
        <w:rPr>
          <w:b/>
          <w:bCs/>
        </w:rPr>
        <w:t>pod opieką wychowawców</w:t>
      </w:r>
      <w:r>
        <w:rPr>
          <w:b/>
          <w:bCs/>
        </w:rPr>
        <w:t>.</w:t>
      </w:r>
    </w:p>
    <w:p w:rsidR="00CA58E7" w:rsidRDefault="00CA58E7" w:rsidP="00C532A0">
      <w:pPr>
        <w:pStyle w:val="NormalnyWeb"/>
        <w:numPr>
          <w:ilvl w:val="0"/>
          <w:numId w:val="5"/>
        </w:numPr>
        <w:spacing w:before="120" w:beforeAutospacing="0" w:after="0"/>
        <w:ind w:left="0" w:firstLine="0"/>
        <w:jc w:val="both"/>
      </w:pPr>
      <w:r>
        <w:rPr>
          <w:b/>
          <w:bCs/>
        </w:rPr>
        <w:t>Uczniowie wykonywali najdziwniejsze zdjęc</w:t>
      </w:r>
      <w:r w:rsidR="00C532A0">
        <w:rPr>
          <w:b/>
          <w:bCs/>
        </w:rPr>
        <w:t xml:space="preserve">ia z książką w roli głównej, z których </w:t>
      </w:r>
      <w:r>
        <w:rPr>
          <w:b/>
          <w:bCs/>
        </w:rPr>
        <w:t xml:space="preserve">zorganizowana została wystawa – wraz z </w:t>
      </w:r>
      <w:r w:rsidR="00AF3A2A">
        <w:rPr>
          <w:b/>
          <w:bCs/>
        </w:rPr>
        <w:t>sentencjami o </w:t>
      </w:r>
      <w:r w:rsidR="00C532A0">
        <w:rPr>
          <w:b/>
          <w:bCs/>
        </w:rPr>
        <w:t>czytaniu i </w:t>
      </w:r>
      <w:r>
        <w:rPr>
          <w:b/>
          <w:bCs/>
        </w:rPr>
        <w:t>książkach.</w:t>
      </w:r>
    </w:p>
    <w:p w:rsidR="00CA58E7" w:rsidRDefault="00CA58E7" w:rsidP="00C532A0">
      <w:pPr>
        <w:pStyle w:val="NormalnyWeb"/>
        <w:numPr>
          <w:ilvl w:val="0"/>
          <w:numId w:val="5"/>
        </w:numPr>
        <w:spacing w:before="120" w:beforeAutospacing="0" w:after="0"/>
        <w:ind w:left="0" w:firstLine="0"/>
        <w:jc w:val="both"/>
      </w:pPr>
      <w:r>
        <w:rPr>
          <w:b/>
          <w:bCs/>
        </w:rPr>
        <w:t>Budowanie treści książki do wybranej ilustracji. Tworzenie książki, której autorem jest uczeń.</w:t>
      </w:r>
    </w:p>
    <w:p w:rsidR="00CA58E7" w:rsidRDefault="00CA58E7" w:rsidP="00C532A0">
      <w:pPr>
        <w:pStyle w:val="NormalnyWeb"/>
        <w:numPr>
          <w:ilvl w:val="0"/>
          <w:numId w:val="5"/>
        </w:numPr>
        <w:spacing w:before="120" w:beforeAutospacing="0" w:after="0"/>
        <w:ind w:left="0" w:firstLine="0"/>
        <w:jc w:val="both"/>
      </w:pPr>
      <w:r>
        <w:t xml:space="preserve">Konkurs „ Trening czyni mistrza – nie tylko w sporcie...” ( </w:t>
      </w:r>
      <w:proofErr w:type="gramStart"/>
      <w:r>
        <w:t>połączenie</w:t>
      </w:r>
      <w:proofErr w:type="gramEnd"/>
      <w:r>
        <w:t xml:space="preserve"> </w:t>
      </w:r>
      <w:r w:rsidR="00E721D6">
        <w:t>WF</w:t>
      </w:r>
      <w:r>
        <w:t xml:space="preserve"> i języka polskiego) np.: bieg z ortograficznymi przeszkodami.</w:t>
      </w:r>
    </w:p>
    <w:p w:rsidR="00CA58E7" w:rsidRDefault="00CA58E7" w:rsidP="00C532A0">
      <w:pPr>
        <w:pStyle w:val="NormalnyWeb"/>
        <w:numPr>
          <w:ilvl w:val="0"/>
          <w:numId w:val="5"/>
        </w:numPr>
        <w:spacing w:before="120" w:beforeAutospacing="0" w:after="0"/>
        <w:ind w:left="0" w:firstLine="0"/>
        <w:jc w:val="both"/>
      </w:pPr>
      <w:r>
        <w:t>Wielka Liga Czytelników</w:t>
      </w:r>
    </w:p>
    <w:p w:rsidR="00CA58E7" w:rsidRDefault="00CA58E7" w:rsidP="00C532A0">
      <w:pPr>
        <w:pStyle w:val="NormalnyWeb"/>
        <w:numPr>
          <w:ilvl w:val="0"/>
          <w:numId w:val="5"/>
        </w:numPr>
        <w:spacing w:before="120" w:beforeAutospacing="0" w:after="0"/>
        <w:ind w:left="0" w:firstLine="0"/>
        <w:jc w:val="both"/>
      </w:pPr>
      <w:r>
        <w:t>„Popołudnia z bajeczką i ciasteczkami”.</w:t>
      </w:r>
    </w:p>
    <w:p w:rsidR="00CA58E7" w:rsidRDefault="00CA58E7" w:rsidP="00C532A0">
      <w:pPr>
        <w:pStyle w:val="NormalnyWeb"/>
        <w:numPr>
          <w:ilvl w:val="0"/>
          <w:numId w:val="5"/>
        </w:numPr>
        <w:spacing w:before="120" w:beforeAutospacing="0" w:after="0"/>
        <w:ind w:left="0" w:firstLine="0"/>
        <w:jc w:val="both"/>
      </w:pPr>
      <w:r>
        <w:t>„Mów śmiało” – zajęcia otwierające dzieci na mówienie i fantazjowanie, polecanie książek rówieśnikom.</w:t>
      </w:r>
    </w:p>
    <w:p w:rsidR="00CA58E7" w:rsidRDefault="00CA58E7" w:rsidP="00C532A0">
      <w:pPr>
        <w:pStyle w:val="NormalnyWeb"/>
        <w:numPr>
          <w:ilvl w:val="0"/>
          <w:numId w:val="5"/>
        </w:numPr>
        <w:spacing w:before="120" w:beforeAutospacing="0" w:after="0"/>
        <w:ind w:left="0" w:firstLine="0"/>
        <w:jc w:val="both"/>
      </w:pPr>
      <w:r>
        <w:t xml:space="preserve">Konkurs na najciekawszy „ Albumik z przeczytanych </w:t>
      </w:r>
      <w:proofErr w:type="gramStart"/>
      <w:r>
        <w:t>książek” .</w:t>
      </w:r>
      <w:proofErr w:type="gramEnd"/>
    </w:p>
    <w:p w:rsidR="00CA58E7" w:rsidRDefault="00CA58E7" w:rsidP="00C532A0">
      <w:pPr>
        <w:pStyle w:val="NormalnyWeb"/>
        <w:numPr>
          <w:ilvl w:val="0"/>
          <w:numId w:val="5"/>
        </w:numPr>
        <w:spacing w:before="120" w:beforeAutospacing="0" w:after="0"/>
        <w:ind w:left="0" w:firstLine="0"/>
        <w:jc w:val="both"/>
      </w:pPr>
      <w:r>
        <w:t>Głośnie czytanie – w różnych formach i w różnych grupach wiekowych.</w:t>
      </w:r>
    </w:p>
    <w:p w:rsidR="00CA58E7" w:rsidRDefault="00CA58E7" w:rsidP="00C532A0">
      <w:pPr>
        <w:pStyle w:val="NormalnyWeb"/>
        <w:numPr>
          <w:ilvl w:val="0"/>
          <w:numId w:val="5"/>
        </w:numPr>
        <w:spacing w:before="120" w:beforeAutospacing="0" w:after="0"/>
        <w:ind w:left="0" w:firstLine="0"/>
        <w:jc w:val="both"/>
      </w:pPr>
      <w:r>
        <w:t>Przedświąteczna akcja pieczenia pierniczków</w:t>
      </w:r>
      <w:r w:rsidR="00AF3A2A">
        <w:t xml:space="preserve"> i robienie ozdób choinkowych w </w:t>
      </w:r>
      <w:r>
        <w:t>bibliotece.</w:t>
      </w:r>
    </w:p>
    <w:p w:rsidR="00CA58E7" w:rsidRDefault="00CA58E7" w:rsidP="00C532A0">
      <w:pPr>
        <w:pStyle w:val="NormalnyWeb"/>
        <w:numPr>
          <w:ilvl w:val="0"/>
          <w:numId w:val="5"/>
        </w:numPr>
        <w:spacing w:before="120" w:beforeAutospacing="0" w:after="0"/>
        <w:ind w:left="0" w:firstLine="0"/>
        <w:jc w:val="both"/>
      </w:pPr>
      <w:r>
        <w:t xml:space="preserve">Konkurs fotograficzny „ Z książką każdemu do twarzy”. </w:t>
      </w:r>
    </w:p>
    <w:p w:rsidR="00CA58E7" w:rsidRDefault="00CA58E7" w:rsidP="00C532A0">
      <w:pPr>
        <w:pStyle w:val="NormalnyWeb"/>
        <w:numPr>
          <w:ilvl w:val="0"/>
          <w:numId w:val="5"/>
        </w:numPr>
        <w:spacing w:before="120" w:beforeAutospacing="0" w:after="0"/>
        <w:ind w:left="0" w:firstLine="0"/>
        <w:jc w:val="both"/>
      </w:pPr>
      <w:r>
        <w:t>Lektury z makulatury – zbiórka makulatury, dochód przeznaczony na zakup nowości do biblioteki szkolnej.</w:t>
      </w:r>
    </w:p>
    <w:p w:rsidR="00CA58E7" w:rsidRDefault="00CA58E7" w:rsidP="00C532A0">
      <w:pPr>
        <w:pStyle w:val="NormalnyWeb"/>
        <w:numPr>
          <w:ilvl w:val="0"/>
          <w:numId w:val="5"/>
        </w:numPr>
        <w:spacing w:before="120" w:beforeAutospacing="0" w:after="0"/>
        <w:ind w:left="0" w:firstLine="0"/>
        <w:jc w:val="both"/>
      </w:pPr>
      <w:r>
        <w:t>Dzień Pluszowego Misia – głośne czytanie fragmentów tekstów o misiach przez dorosłych. Dzieci przebierają się lub przynoszą ze sobą ukochanego misia.</w:t>
      </w:r>
    </w:p>
    <w:p w:rsidR="00CA58E7" w:rsidRDefault="00CA58E7" w:rsidP="00C532A0">
      <w:pPr>
        <w:pStyle w:val="NormalnyWeb"/>
        <w:numPr>
          <w:ilvl w:val="0"/>
          <w:numId w:val="5"/>
        </w:numPr>
        <w:spacing w:before="120" w:beforeAutospacing="0" w:after="0"/>
        <w:ind w:left="0" w:firstLine="0"/>
        <w:jc w:val="both"/>
      </w:pPr>
      <w:r w:rsidRPr="00CA58E7">
        <w:t>Kamishibai (kami=papier, shibai</w:t>
      </w:r>
      <w:bookmarkStart w:id="0" w:name="_GoBack"/>
      <w:bookmarkEnd w:id="0"/>
      <w:r w:rsidRPr="00CA58E7">
        <w:t>=sztuka) to wywodząca się z Japonii sztuka głośnego czytania i opowiadania (głównie) dla dzieci. Technika ta wykorzystuje kartonowe plansze z ilustracjami oraz drewnianą skrzynię, która przypomina teatr marionetkowy. Ilustracje opowiadają historie, a każda plansza przedstawia kolejny fragment opowieści.</w:t>
      </w:r>
      <w:r>
        <w:t xml:space="preserve"> </w:t>
      </w:r>
    </w:p>
    <w:sectPr w:rsidR="00CA58E7" w:rsidSect="00C532A0">
      <w:headerReference w:type="default" r:id="rId8"/>
      <w:pgSz w:w="11906" w:h="16838"/>
      <w:pgMar w:top="1135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20B" w:rsidRDefault="003B120B" w:rsidP="00AF3A2A">
      <w:pPr>
        <w:spacing w:after="0" w:line="240" w:lineRule="auto"/>
      </w:pPr>
      <w:r>
        <w:separator/>
      </w:r>
    </w:p>
  </w:endnote>
  <w:endnote w:type="continuationSeparator" w:id="0">
    <w:p w:rsidR="003B120B" w:rsidRDefault="003B120B" w:rsidP="00AF3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20B" w:rsidRDefault="003B120B" w:rsidP="00AF3A2A">
      <w:pPr>
        <w:spacing w:after="0" w:line="240" w:lineRule="auto"/>
      </w:pPr>
      <w:r>
        <w:separator/>
      </w:r>
    </w:p>
  </w:footnote>
  <w:footnote w:type="continuationSeparator" w:id="0">
    <w:p w:rsidR="003B120B" w:rsidRDefault="003B120B" w:rsidP="00AF3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pPr w:leftFromText="142" w:rightFromText="142" w:vertAnchor="text" w:horzAnchor="margin" w:tblpXSpec="center" w:tblpY="1"/>
      <w:tblOverlap w:val="never"/>
      <w:tblW w:w="10881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51"/>
      <w:gridCol w:w="7513"/>
      <w:gridCol w:w="1417"/>
    </w:tblGrid>
    <w:tr w:rsidR="00E721D6" w:rsidRPr="007B3080" w:rsidTr="003031CB">
      <w:trPr>
        <w:trHeight w:val="847"/>
      </w:trPr>
      <w:tc>
        <w:tcPr>
          <w:tcW w:w="1951" w:type="dxa"/>
          <w:vAlign w:val="center"/>
        </w:tcPr>
        <w:p w:rsidR="00E721D6" w:rsidRPr="007B3080" w:rsidRDefault="00E721D6" w:rsidP="00E721D6">
          <w:pPr>
            <w:jc w:val="center"/>
            <w:rPr>
              <w:rFonts w:cstheme="minorHAnsi"/>
            </w:rPr>
          </w:pPr>
          <w:r w:rsidRPr="007B3080">
            <w:rPr>
              <w:rFonts w:cstheme="minorHAnsi"/>
              <w:noProof/>
              <w:lang w:eastAsia="pl-PL"/>
            </w:rPr>
            <w:drawing>
              <wp:inline distT="0" distB="0" distL="0" distR="0" wp14:anchorId="48746BEE" wp14:editId="355D5909">
                <wp:extent cx="716280" cy="586047"/>
                <wp:effectExtent l="0" t="0" r="7620" b="5080"/>
                <wp:docPr id="1" name="Obraz 1" descr="C:\Documents and Settings\MODN1\Moje dokumenty\Moje obrazy\mod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MODN1\Moje dokumenty\Moje obrazy\mod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106" cy="593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center"/>
        </w:tcPr>
        <w:p w:rsidR="00E721D6" w:rsidRDefault="00E721D6" w:rsidP="00E721D6">
          <w:pPr>
            <w:jc w:val="center"/>
            <w:rPr>
              <w:rFonts w:cstheme="minorHAnsi"/>
              <w:noProof/>
              <w:sz w:val="16"/>
              <w:szCs w:val="16"/>
              <w:lang w:eastAsia="pl-PL"/>
            </w:rPr>
          </w:pPr>
          <w:r w:rsidRPr="00E721D6">
            <w:rPr>
              <w:rFonts w:cstheme="minorHAnsi"/>
              <w:noProof/>
              <w:sz w:val="16"/>
              <w:szCs w:val="16"/>
              <w:lang w:eastAsia="pl-PL"/>
            </w:rPr>
            <w:t>Przeprowadzenie form dokształcania i doskonalenia zawodowego dla na</w:t>
          </w:r>
          <w:r>
            <w:rPr>
              <w:rFonts w:cstheme="minorHAnsi"/>
              <w:noProof/>
              <w:sz w:val="16"/>
              <w:szCs w:val="16"/>
              <w:lang w:eastAsia="pl-PL"/>
            </w:rPr>
            <w:t xml:space="preserve">uczycieli województwa warmińsko </w:t>
          </w:r>
          <w:r w:rsidRPr="00E721D6">
            <w:rPr>
              <w:rFonts w:cstheme="minorHAnsi"/>
              <w:noProof/>
              <w:sz w:val="16"/>
              <w:szCs w:val="16"/>
              <w:lang w:eastAsia="pl-PL"/>
            </w:rPr>
            <w:t>mazurskiego w ramach zadań edukacyjnych Warmińsko-Mazurskiego Kuratora Oświaty</w:t>
          </w:r>
        </w:p>
        <w:p w:rsidR="003031CB" w:rsidRDefault="003031CB" w:rsidP="00E721D6">
          <w:pPr>
            <w:jc w:val="center"/>
            <w:rPr>
              <w:rFonts w:cstheme="minorHAnsi"/>
              <w:i/>
              <w:noProof/>
              <w:sz w:val="16"/>
              <w:szCs w:val="16"/>
              <w:lang w:eastAsia="pl-PL"/>
            </w:rPr>
          </w:pPr>
        </w:p>
        <w:p w:rsidR="003031CB" w:rsidRDefault="00E721D6" w:rsidP="00E721D6">
          <w:pPr>
            <w:jc w:val="center"/>
            <w:rPr>
              <w:rFonts w:cstheme="minorHAnsi"/>
              <w:i/>
              <w:noProof/>
              <w:sz w:val="16"/>
              <w:szCs w:val="16"/>
              <w:lang w:eastAsia="pl-PL"/>
            </w:rPr>
          </w:pPr>
          <w:r w:rsidRPr="00E721D6">
            <w:rPr>
              <w:rFonts w:cstheme="minorHAnsi"/>
              <w:i/>
              <w:noProof/>
              <w:sz w:val="16"/>
              <w:szCs w:val="16"/>
              <w:lang w:eastAsia="pl-PL"/>
            </w:rPr>
            <w:t>Rola czytania w edukacji wczesnoszkolnej i nie tylko</w:t>
          </w:r>
          <w:r>
            <w:rPr>
              <w:rFonts w:cstheme="minorHAnsi"/>
              <w:i/>
              <w:noProof/>
              <w:sz w:val="16"/>
              <w:szCs w:val="16"/>
              <w:lang w:eastAsia="pl-PL"/>
            </w:rPr>
            <w:t xml:space="preserve"> </w:t>
          </w:r>
        </w:p>
        <w:p w:rsidR="00E721D6" w:rsidRPr="00C532A0" w:rsidRDefault="00C532A0" w:rsidP="00E721D6">
          <w:pPr>
            <w:jc w:val="center"/>
            <w:rPr>
              <w:rFonts w:cstheme="minorHAnsi"/>
              <w:noProof/>
              <w:sz w:val="16"/>
              <w:szCs w:val="16"/>
              <w:lang w:eastAsia="pl-PL"/>
            </w:rPr>
          </w:pPr>
          <w:r w:rsidRPr="00C532A0">
            <w:rPr>
              <w:rFonts w:cstheme="minorHAnsi"/>
              <w:noProof/>
              <w:sz w:val="16"/>
              <w:szCs w:val="16"/>
              <w:lang w:eastAsia="pl-PL"/>
            </w:rPr>
            <w:t xml:space="preserve">MODN </w:t>
          </w:r>
          <w:r w:rsidR="003031CB" w:rsidRPr="00C532A0">
            <w:rPr>
              <w:rFonts w:cstheme="minorHAnsi"/>
              <w:noProof/>
              <w:sz w:val="16"/>
              <w:szCs w:val="16"/>
              <w:lang w:eastAsia="pl-PL"/>
            </w:rPr>
            <w:t xml:space="preserve">Ełk, </w:t>
          </w:r>
          <w:r w:rsidR="00E721D6" w:rsidRPr="00C532A0">
            <w:rPr>
              <w:rFonts w:cstheme="minorHAnsi"/>
              <w:noProof/>
              <w:sz w:val="16"/>
              <w:szCs w:val="16"/>
              <w:lang w:eastAsia="pl-PL"/>
            </w:rPr>
            <w:t>5 października</w:t>
          </w:r>
          <w:r w:rsidR="003031CB" w:rsidRPr="00C532A0">
            <w:rPr>
              <w:rFonts w:cstheme="minorHAnsi"/>
              <w:noProof/>
              <w:sz w:val="16"/>
              <w:szCs w:val="16"/>
              <w:lang w:eastAsia="pl-PL"/>
            </w:rPr>
            <w:t xml:space="preserve"> 2016</w:t>
          </w:r>
        </w:p>
        <w:p w:rsidR="00E721D6" w:rsidRPr="00E721D6" w:rsidRDefault="00E721D6" w:rsidP="00E721D6">
          <w:pPr>
            <w:jc w:val="center"/>
            <w:rPr>
              <w:rFonts w:cstheme="minorHAnsi"/>
              <w:noProof/>
              <w:sz w:val="16"/>
              <w:szCs w:val="16"/>
              <w:lang w:eastAsia="pl-PL"/>
            </w:rPr>
          </w:pPr>
        </w:p>
      </w:tc>
      <w:tc>
        <w:tcPr>
          <w:tcW w:w="1417" w:type="dxa"/>
          <w:vAlign w:val="center"/>
        </w:tcPr>
        <w:p w:rsidR="00E721D6" w:rsidRPr="007B3080" w:rsidRDefault="00E721D6" w:rsidP="00E721D6">
          <w:pPr>
            <w:jc w:val="center"/>
            <w:rPr>
              <w:rFonts w:cstheme="minorHAnsi"/>
            </w:rPr>
          </w:pPr>
          <w:r w:rsidRPr="007B3080">
            <w:rPr>
              <w:rFonts w:cstheme="minorHAnsi"/>
              <w:noProof/>
              <w:lang w:eastAsia="pl-PL"/>
            </w:rPr>
            <w:drawing>
              <wp:inline distT="0" distB="0" distL="0" distR="0" wp14:anchorId="592D845C" wp14:editId="423BB24F">
                <wp:extent cx="510540" cy="510540"/>
                <wp:effectExtent l="0" t="0" r="3810" b="3810"/>
                <wp:docPr id="3" name="Obraz 3" descr="C:\Documents and Settings\MODN1\Moje dokumenty\Moje obrazy\ko p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Documents and Settings\MODN1\Moje dokumenty\Moje obrazy\ko pi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969" cy="5109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21D6" w:rsidRDefault="00E721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33.2pt;height:162pt" o:bullet="t">
        <v:imagedata r:id="rId1" o:title="Book_16"/>
      </v:shape>
    </w:pict>
  </w:numPicBullet>
  <w:numPicBullet w:numPicBulletId="1">
    <w:pict>
      <v:shape id="_x0000_i1045" type="#_x0000_t75" style="width:375pt;height:208.2pt" o:bullet="t">
        <v:imagedata r:id="rId2" o:title="ksiazka"/>
      </v:shape>
    </w:pict>
  </w:numPicBullet>
  <w:abstractNum w:abstractNumId="0">
    <w:nsid w:val="021F0F02"/>
    <w:multiLevelType w:val="hybridMultilevel"/>
    <w:tmpl w:val="F0627302"/>
    <w:lvl w:ilvl="0" w:tplc="609CA88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77A11"/>
    <w:multiLevelType w:val="hybridMultilevel"/>
    <w:tmpl w:val="722216E8"/>
    <w:lvl w:ilvl="0" w:tplc="82B6E2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D375F"/>
    <w:multiLevelType w:val="hybridMultilevel"/>
    <w:tmpl w:val="DCB48974"/>
    <w:lvl w:ilvl="0" w:tplc="82B6E2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9F74C8"/>
    <w:multiLevelType w:val="hybridMultilevel"/>
    <w:tmpl w:val="F46E9FE6"/>
    <w:lvl w:ilvl="0" w:tplc="7DDCFC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365C08"/>
    <w:multiLevelType w:val="hybridMultilevel"/>
    <w:tmpl w:val="C652DAA0"/>
    <w:lvl w:ilvl="0" w:tplc="FDB21D9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E7"/>
    <w:rsid w:val="000E3310"/>
    <w:rsid w:val="003031CB"/>
    <w:rsid w:val="003B120B"/>
    <w:rsid w:val="004C7489"/>
    <w:rsid w:val="007D0DF3"/>
    <w:rsid w:val="00AF2C14"/>
    <w:rsid w:val="00AF3A2A"/>
    <w:rsid w:val="00C532A0"/>
    <w:rsid w:val="00CA58E7"/>
    <w:rsid w:val="00E7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A58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3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A2A"/>
  </w:style>
  <w:style w:type="paragraph" w:styleId="Stopka">
    <w:name w:val="footer"/>
    <w:basedOn w:val="Normalny"/>
    <w:link w:val="StopkaZnak"/>
    <w:uiPriority w:val="99"/>
    <w:unhideWhenUsed/>
    <w:rsid w:val="00AF3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A2A"/>
  </w:style>
  <w:style w:type="table" w:styleId="Tabela-Siatka">
    <w:name w:val="Table Grid"/>
    <w:basedOn w:val="Standardowy"/>
    <w:uiPriority w:val="59"/>
    <w:rsid w:val="00E7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A58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3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A2A"/>
  </w:style>
  <w:style w:type="paragraph" w:styleId="Stopka">
    <w:name w:val="footer"/>
    <w:basedOn w:val="Normalny"/>
    <w:link w:val="StopkaZnak"/>
    <w:uiPriority w:val="99"/>
    <w:unhideWhenUsed/>
    <w:rsid w:val="00AF3A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A2A"/>
  </w:style>
  <w:style w:type="table" w:styleId="Tabela-Siatka">
    <w:name w:val="Table Grid"/>
    <w:basedOn w:val="Standardowy"/>
    <w:uiPriority w:val="59"/>
    <w:rsid w:val="00E72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0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389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MODN1</dc:creator>
  <cp:keywords/>
  <dc:description/>
  <cp:lastModifiedBy>MODN1</cp:lastModifiedBy>
  <cp:revision>4</cp:revision>
  <cp:lastPrinted>2016-10-10T08:02:00Z</cp:lastPrinted>
  <dcterms:created xsi:type="dcterms:W3CDTF">2016-10-10T06:43:00Z</dcterms:created>
  <dcterms:modified xsi:type="dcterms:W3CDTF">2016-10-10T08:03:00Z</dcterms:modified>
</cp:coreProperties>
</file>